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983" w:rsidRDefault="00F22983" w:rsidP="00B92D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4C6A" w:rsidRDefault="00504C6A" w:rsidP="00504C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6337" w:rsidRPr="00D36337" w:rsidRDefault="00D36337" w:rsidP="00D36337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05952712"/>
      <w:r w:rsidRPr="00D36337">
        <w:rPr>
          <w:rFonts w:ascii="Times New Roman" w:eastAsia="Times New Roman" w:hAnsi="Times New Roman" w:cs="Times New Roman"/>
          <w:sz w:val="28"/>
          <w:szCs w:val="28"/>
        </w:rPr>
        <w:t>АДМИНИСТРАЦИЯ ЩЕТИНСКОГО СЕЛЬСОВЕТА</w:t>
      </w:r>
    </w:p>
    <w:p w:rsidR="00D36337" w:rsidRPr="00D36337" w:rsidRDefault="00D36337" w:rsidP="00D36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D36337">
        <w:rPr>
          <w:rFonts w:ascii="Times New Roman" w:eastAsia="Times New Roman" w:hAnsi="Times New Roman" w:cs="Times New Roman"/>
          <w:sz w:val="28"/>
          <w:szCs w:val="20"/>
        </w:rPr>
        <w:t>КУРСКОГО РАЙОНА  КУРСКОЙ ОБЛАСТИ</w:t>
      </w:r>
    </w:p>
    <w:p w:rsidR="00D36337" w:rsidRPr="00D36337" w:rsidRDefault="00D36337" w:rsidP="00D363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D36337" w:rsidRPr="00D36337" w:rsidRDefault="00D36337" w:rsidP="00CC17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D36337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D36337">
        <w:rPr>
          <w:rFonts w:ascii="Times New Roman" w:eastAsia="Times New Roman" w:hAnsi="Times New Roman" w:cs="Times New Roman"/>
          <w:sz w:val="28"/>
          <w:szCs w:val="20"/>
        </w:rPr>
        <w:t xml:space="preserve"> А С П О Р Я Ж Е Н И Е</w:t>
      </w:r>
    </w:p>
    <w:p w:rsidR="00D36337" w:rsidRPr="00D36337" w:rsidRDefault="00D36337" w:rsidP="00CC17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D36337" w:rsidRPr="00D36337" w:rsidRDefault="00D36337" w:rsidP="00D363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36337" w:rsidRPr="00D36337" w:rsidRDefault="00D36337" w:rsidP="00D363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D36337" w:rsidRPr="00D36337" w:rsidRDefault="00DA4B72" w:rsidP="00D3633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u w:val="single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 16  октября  2017</w:t>
      </w:r>
      <w:r w:rsidR="00D36337" w:rsidRPr="00D36337">
        <w:rPr>
          <w:rFonts w:ascii="Times New Roman" w:eastAsia="Times New Roman" w:hAnsi="Times New Roman" w:cs="Times New Roman"/>
          <w:sz w:val="28"/>
          <w:szCs w:val="20"/>
        </w:rPr>
        <w:t xml:space="preserve"> г. № </w:t>
      </w:r>
      <w:r>
        <w:rPr>
          <w:rFonts w:ascii="Times New Roman" w:eastAsia="Times New Roman" w:hAnsi="Times New Roman" w:cs="Times New Roman"/>
          <w:i/>
          <w:sz w:val="28"/>
          <w:szCs w:val="20"/>
          <w:u w:val="single"/>
        </w:rPr>
        <w:t>53</w:t>
      </w:r>
    </w:p>
    <w:p w:rsidR="00D36337" w:rsidRPr="00D36337" w:rsidRDefault="00D36337" w:rsidP="00D363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D36337">
        <w:rPr>
          <w:rFonts w:ascii="Times New Roman" w:eastAsia="Times New Roman" w:hAnsi="Times New Roman" w:cs="Times New Roman"/>
          <w:sz w:val="28"/>
          <w:szCs w:val="20"/>
        </w:rPr>
        <w:t>д</w:t>
      </w:r>
      <w:proofErr w:type="gramStart"/>
      <w:r w:rsidRPr="00D36337">
        <w:rPr>
          <w:rFonts w:ascii="Times New Roman" w:eastAsia="Times New Roman" w:hAnsi="Times New Roman" w:cs="Times New Roman"/>
          <w:sz w:val="28"/>
          <w:szCs w:val="20"/>
        </w:rPr>
        <w:t>.Щ</w:t>
      </w:r>
      <w:proofErr w:type="gramEnd"/>
      <w:r w:rsidRPr="00D36337">
        <w:rPr>
          <w:rFonts w:ascii="Times New Roman" w:eastAsia="Times New Roman" w:hAnsi="Times New Roman" w:cs="Times New Roman"/>
          <w:sz w:val="28"/>
          <w:szCs w:val="20"/>
        </w:rPr>
        <w:t>етинка</w:t>
      </w:r>
    </w:p>
    <w:p w:rsidR="00D36337" w:rsidRPr="00D36337" w:rsidRDefault="00D36337" w:rsidP="00D36337">
      <w:pPr>
        <w:spacing w:after="0" w:line="240" w:lineRule="auto"/>
        <w:ind w:left="-36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bookmarkEnd w:id="1"/>
    <w:p w:rsidR="00D36337" w:rsidRPr="00D36337" w:rsidRDefault="00D36337" w:rsidP="00D363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36337" w:rsidRDefault="00D36337" w:rsidP="00D36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Основных направлений</w:t>
      </w:r>
    </w:p>
    <w:p w:rsidR="00D36337" w:rsidRPr="00851907" w:rsidRDefault="00851907" w:rsidP="00D363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бюджетной  и </w:t>
      </w:r>
      <w:r w:rsidR="00D36337">
        <w:rPr>
          <w:rFonts w:ascii="Times New Roman" w:hAnsi="Times New Roman" w:cs="Times New Roman"/>
          <w:sz w:val="28"/>
          <w:szCs w:val="28"/>
        </w:rPr>
        <w:t xml:space="preserve">налоговой политики  </w:t>
      </w:r>
      <w:proofErr w:type="spellStart"/>
      <w:r w:rsidR="00D36337">
        <w:rPr>
          <w:rFonts w:ascii="Times New Roman" w:hAnsi="Times New Roman" w:cs="Times New Roman"/>
          <w:sz w:val="28"/>
          <w:szCs w:val="28"/>
        </w:rPr>
        <w:t>Щетинского</w:t>
      </w:r>
      <w:proofErr w:type="spellEnd"/>
      <w:r w:rsidR="00D3633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</w:t>
      </w:r>
      <w:r w:rsidR="00DA4B72">
        <w:rPr>
          <w:rFonts w:ascii="Times New Roman" w:hAnsi="Times New Roman" w:cs="Times New Roman"/>
          <w:sz w:val="28"/>
          <w:szCs w:val="28"/>
        </w:rPr>
        <w:t>ласти на 2018 год и на плановый период 2019 и 2020</w:t>
      </w:r>
      <w:r w:rsidR="00D3633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D36337" w:rsidRPr="00D36337" w:rsidRDefault="00D36337" w:rsidP="00D3633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36337" w:rsidRPr="00D36337" w:rsidRDefault="00D36337" w:rsidP="00D36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D36337" w:rsidRPr="00D36337" w:rsidRDefault="00D36337" w:rsidP="00D36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3633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Руководствуясь статьёй 172 Бюджетного кодекса Российской                     Федерации и в соответствии с Решением Собрания депутатов Щетинского сельсовета Курского района Курской области </w:t>
      </w:r>
      <w:r w:rsidRPr="00D36337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 </w:t>
      </w:r>
      <w:r w:rsidRPr="00D36337">
        <w:rPr>
          <w:rFonts w:ascii="Times New Roman" w:eastAsia="Times New Roman" w:hAnsi="Times New Roman" w:cs="Times New Roman"/>
          <w:sz w:val="28"/>
          <w:szCs w:val="28"/>
          <w:lang w:eastAsia="en-US"/>
        </w:rPr>
        <w:t>от 17.08.2012г. № 17-5-5 «Об утверждении Положения о бюджетном процессе в  Щетинском сельсовете Курского района Курской области» (с изменениями),</w:t>
      </w:r>
    </w:p>
    <w:p w:rsidR="00D36337" w:rsidRPr="002E66E0" w:rsidRDefault="00D36337" w:rsidP="00D36337">
      <w:pPr>
        <w:pStyle w:val="a5"/>
        <w:numPr>
          <w:ilvl w:val="0"/>
          <w:numId w:val="1"/>
        </w:numPr>
        <w:spacing w:after="0" w:line="240" w:lineRule="auto"/>
        <w:ind w:hanging="219"/>
        <w:jc w:val="both"/>
        <w:rPr>
          <w:rFonts w:ascii="Times New Roman" w:hAnsi="Times New Roman" w:cs="Times New Roman"/>
          <w:sz w:val="28"/>
          <w:szCs w:val="28"/>
        </w:rPr>
      </w:pPr>
      <w:r w:rsidRPr="002E66E0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D36337" w:rsidRDefault="00D36337" w:rsidP="00D363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</w:t>
      </w:r>
      <w:r w:rsidRPr="002E66E0">
        <w:rPr>
          <w:rFonts w:ascii="Times New Roman" w:hAnsi="Times New Roman" w:cs="Times New Roman"/>
          <w:sz w:val="28"/>
          <w:szCs w:val="28"/>
        </w:rPr>
        <w:t>бюджетной</w:t>
      </w:r>
      <w:r>
        <w:rPr>
          <w:rFonts w:ascii="Times New Roman" w:hAnsi="Times New Roman" w:cs="Times New Roman"/>
          <w:sz w:val="28"/>
          <w:szCs w:val="28"/>
        </w:rPr>
        <w:t xml:space="preserve"> политики  Щетинского сельсовета Курского района Курской области </w:t>
      </w:r>
      <w:r w:rsidRPr="002E66E0">
        <w:rPr>
          <w:rFonts w:ascii="Times New Roman" w:hAnsi="Times New Roman" w:cs="Times New Roman"/>
          <w:sz w:val="28"/>
          <w:szCs w:val="28"/>
        </w:rPr>
        <w:t>на 201</w:t>
      </w:r>
      <w:r w:rsidR="00A6506C">
        <w:rPr>
          <w:rFonts w:ascii="Times New Roman" w:hAnsi="Times New Roman" w:cs="Times New Roman"/>
          <w:sz w:val="28"/>
          <w:szCs w:val="28"/>
        </w:rPr>
        <w:t>8</w:t>
      </w:r>
      <w:r w:rsidRPr="002E66E0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A6506C">
        <w:rPr>
          <w:rFonts w:ascii="Times New Roman" w:hAnsi="Times New Roman" w:cs="Times New Roman"/>
          <w:sz w:val="28"/>
          <w:szCs w:val="28"/>
        </w:rPr>
        <w:t>9 и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6E0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(далее - Основные направления бюджетной политики);</w:t>
      </w:r>
    </w:p>
    <w:p w:rsidR="00D36337" w:rsidRDefault="00D36337" w:rsidP="00D3633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</w:t>
      </w:r>
      <w:r w:rsidR="00A650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налоговой политики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Щетинского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Pr="002E66E0">
        <w:rPr>
          <w:rFonts w:ascii="Times New Roman" w:hAnsi="Times New Roman" w:cs="Times New Roman"/>
          <w:sz w:val="28"/>
          <w:szCs w:val="28"/>
        </w:rPr>
        <w:t>на 201</w:t>
      </w:r>
      <w:r w:rsidR="00A6506C">
        <w:rPr>
          <w:rFonts w:ascii="Times New Roman" w:hAnsi="Times New Roman" w:cs="Times New Roman"/>
          <w:sz w:val="28"/>
          <w:szCs w:val="28"/>
        </w:rPr>
        <w:t>8</w:t>
      </w:r>
      <w:r w:rsidRPr="002E66E0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A6506C">
        <w:rPr>
          <w:rFonts w:ascii="Times New Roman" w:hAnsi="Times New Roman" w:cs="Times New Roman"/>
          <w:sz w:val="28"/>
          <w:szCs w:val="28"/>
        </w:rPr>
        <w:t>9 и 2020</w:t>
      </w:r>
      <w:r w:rsidRPr="002E66E0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(далее - Основные направления налоговой политики);</w:t>
      </w:r>
    </w:p>
    <w:p w:rsidR="00D36337" w:rsidRPr="00D36337" w:rsidRDefault="00D36337" w:rsidP="00D36337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33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2.</w:t>
      </w:r>
      <w:r w:rsidRPr="00D36337">
        <w:rPr>
          <w:rFonts w:ascii="Times New Roman" w:eastAsia="Times New Roman" w:hAnsi="Times New Roman" w:cs="Times New Roman"/>
          <w:sz w:val="28"/>
          <w:szCs w:val="28"/>
        </w:rPr>
        <w:t xml:space="preserve">  Обеспечить формирование проекта бюджетаЩетинского сельсовета Ку</w:t>
      </w:r>
      <w:r w:rsidRPr="00D36337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36337">
        <w:rPr>
          <w:rFonts w:ascii="Times New Roman" w:eastAsia="Times New Roman" w:hAnsi="Times New Roman" w:cs="Times New Roman"/>
          <w:sz w:val="28"/>
          <w:szCs w:val="28"/>
        </w:rPr>
        <w:t>ског</w:t>
      </w:r>
      <w:r w:rsidR="00A6506C">
        <w:rPr>
          <w:rFonts w:ascii="Times New Roman" w:eastAsia="Times New Roman" w:hAnsi="Times New Roman" w:cs="Times New Roman"/>
          <w:sz w:val="28"/>
          <w:szCs w:val="28"/>
        </w:rPr>
        <w:t>о района Курской области на 2018 год и на плановый период 2019 и 2020</w:t>
      </w:r>
      <w:r w:rsidRPr="00D36337">
        <w:rPr>
          <w:rFonts w:ascii="Times New Roman" w:eastAsia="Times New Roman" w:hAnsi="Times New Roman" w:cs="Times New Roman"/>
          <w:sz w:val="28"/>
          <w:szCs w:val="28"/>
        </w:rPr>
        <w:t xml:space="preserve"> годов с учетом Основных направлений</w:t>
      </w:r>
      <w:r w:rsidR="00A6506C">
        <w:rPr>
          <w:rFonts w:ascii="Times New Roman" w:eastAsia="Times New Roman" w:hAnsi="Times New Roman" w:cs="Times New Roman"/>
          <w:sz w:val="28"/>
          <w:szCs w:val="28"/>
        </w:rPr>
        <w:t xml:space="preserve"> бюджетной  и</w:t>
      </w:r>
      <w:r w:rsidRPr="00D36337">
        <w:rPr>
          <w:rFonts w:ascii="Times New Roman" w:eastAsia="Times New Roman" w:hAnsi="Times New Roman" w:cs="Times New Roman"/>
          <w:sz w:val="28"/>
          <w:szCs w:val="28"/>
        </w:rPr>
        <w:t xml:space="preserve"> налоговой политики.</w:t>
      </w:r>
    </w:p>
    <w:p w:rsidR="00D36337" w:rsidRPr="0092552A" w:rsidRDefault="00D36337" w:rsidP="00D36337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337">
        <w:rPr>
          <w:rFonts w:ascii="Times New Roman" w:eastAsia="Times New Roman" w:hAnsi="Times New Roman" w:cs="Times New Roman"/>
          <w:sz w:val="28"/>
          <w:szCs w:val="28"/>
        </w:rPr>
        <w:t xml:space="preserve"> 3. </w:t>
      </w:r>
      <w:r w:rsidRPr="0092552A">
        <w:rPr>
          <w:rFonts w:ascii="Times New Roman" w:hAnsi="Times New Roman" w:cs="Times New Roman"/>
          <w:sz w:val="28"/>
          <w:szCs w:val="28"/>
        </w:rPr>
        <w:t>Настоящее распоряжение вступает в силу со дня его подписания.</w:t>
      </w:r>
    </w:p>
    <w:p w:rsidR="00D36337" w:rsidRDefault="00D36337" w:rsidP="00D36337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6337" w:rsidRPr="00D36337" w:rsidRDefault="00D36337" w:rsidP="00D363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36337" w:rsidRPr="00D36337" w:rsidRDefault="00D36337" w:rsidP="00D363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9162E" w:rsidRPr="00D36337" w:rsidRDefault="00D36337" w:rsidP="00D36337">
      <w:pPr>
        <w:tabs>
          <w:tab w:val="left" w:pos="67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9162E" w:rsidRPr="00D36337" w:rsidSect="008D19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36337">
        <w:rPr>
          <w:rFonts w:ascii="Times New Roman" w:eastAsia="Times New Roman" w:hAnsi="Times New Roman" w:cs="Times New Roman"/>
          <w:sz w:val="28"/>
          <w:szCs w:val="28"/>
        </w:rPr>
        <w:t>Глава Щетинского сельсовета</w:t>
      </w:r>
      <w:r w:rsidRPr="00D36337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36337">
        <w:rPr>
          <w:rFonts w:ascii="Times New Roman" w:eastAsia="Times New Roman" w:hAnsi="Times New Roman" w:cs="Times New Roman"/>
          <w:sz w:val="28"/>
          <w:szCs w:val="28"/>
        </w:rPr>
        <w:t>Томатин</w:t>
      </w:r>
      <w:proofErr w:type="spellEnd"/>
      <w:r w:rsidRPr="00D36337">
        <w:rPr>
          <w:rFonts w:ascii="Times New Roman" w:eastAsia="Times New Roman" w:hAnsi="Times New Roman" w:cs="Times New Roman"/>
          <w:sz w:val="28"/>
          <w:szCs w:val="28"/>
        </w:rPr>
        <w:t xml:space="preserve"> С.А.</w:t>
      </w:r>
    </w:p>
    <w:p w:rsidR="00F858FE" w:rsidRDefault="00F858FE" w:rsidP="00A70B8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F858FE" w:rsidRDefault="00F858FE" w:rsidP="00A70B8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распоряжением Администрации </w:t>
      </w:r>
    </w:p>
    <w:p w:rsidR="00F858FE" w:rsidRDefault="00DF3606" w:rsidP="00A70B8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Щетинского сельсовета Курского района</w:t>
      </w:r>
      <w:r w:rsidR="00F858FE">
        <w:rPr>
          <w:sz w:val="28"/>
          <w:szCs w:val="28"/>
        </w:rPr>
        <w:t xml:space="preserve"> Курской области</w:t>
      </w:r>
    </w:p>
    <w:p w:rsidR="00F858FE" w:rsidRDefault="00D36337" w:rsidP="00A70B8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A6506C">
        <w:rPr>
          <w:sz w:val="28"/>
        </w:rPr>
        <w:t>16</w:t>
      </w:r>
      <w:r w:rsidRPr="00D36337">
        <w:rPr>
          <w:sz w:val="28"/>
        </w:rPr>
        <w:t xml:space="preserve">  октября  </w:t>
      </w:r>
      <w:r w:rsidR="00F858FE">
        <w:rPr>
          <w:sz w:val="28"/>
          <w:szCs w:val="28"/>
        </w:rPr>
        <w:t>201</w:t>
      </w:r>
      <w:r w:rsidR="00A6506C">
        <w:rPr>
          <w:sz w:val="28"/>
          <w:szCs w:val="28"/>
        </w:rPr>
        <w:t>7 г. N 53</w:t>
      </w:r>
    </w:p>
    <w:p w:rsidR="00F858FE" w:rsidRDefault="00F858FE" w:rsidP="00F858FE">
      <w:pPr>
        <w:pStyle w:val="ConsPlusTitle"/>
        <w:jc w:val="center"/>
        <w:rPr>
          <w:sz w:val="28"/>
          <w:szCs w:val="28"/>
        </w:rPr>
      </w:pPr>
      <w:bookmarkStart w:id="2" w:name="P30"/>
      <w:bookmarkEnd w:id="2"/>
    </w:p>
    <w:p w:rsidR="00F858FE" w:rsidRPr="00F858FE" w:rsidRDefault="00F858FE" w:rsidP="00877FB4">
      <w:pPr>
        <w:pStyle w:val="ConsPlusTitle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8FE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407E9A" w:rsidRDefault="00F858FE" w:rsidP="00877FB4">
      <w:pPr>
        <w:pStyle w:val="ConsPlusTitle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8FE">
        <w:rPr>
          <w:rFonts w:ascii="Times New Roman" w:hAnsi="Times New Roman" w:cs="Times New Roman"/>
          <w:sz w:val="28"/>
          <w:szCs w:val="28"/>
        </w:rPr>
        <w:t>БЮДЖ</w:t>
      </w:r>
      <w:r w:rsidR="0009162E">
        <w:rPr>
          <w:rFonts w:ascii="Times New Roman" w:hAnsi="Times New Roman" w:cs="Times New Roman"/>
          <w:sz w:val="28"/>
          <w:szCs w:val="28"/>
        </w:rPr>
        <w:t xml:space="preserve">ЕТНОЙ ПОЛИТИКИ </w:t>
      </w:r>
      <w:r w:rsidR="00DF3606">
        <w:rPr>
          <w:rFonts w:ascii="Times New Roman" w:hAnsi="Times New Roman" w:cs="Times New Roman"/>
          <w:sz w:val="28"/>
          <w:szCs w:val="28"/>
        </w:rPr>
        <w:t xml:space="preserve"> ЩЕТИНСКОГО СЕЛЬСОВЕТА КУ</w:t>
      </w:r>
      <w:r w:rsidR="00DF3606">
        <w:rPr>
          <w:rFonts w:ascii="Times New Roman" w:hAnsi="Times New Roman" w:cs="Times New Roman"/>
          <w:sz w:val="28"/>
          <w:szCs w:val="28"/>
        </w:rPr>
        <w:t>Р</w:t>
      </w:r>
      <w:r w:rsidR="00DF3606">
        <w:rPr>
          <w:rFonts w:ascii="Times New Roman" w:hAnsi="Times New Roman" w:cs="Times New Roman"/>
          <w:sz w:val="28"/>
          <w:szCs w:val="28"/>
        </w:rPr>
        <w:t>СКОГО РАЙОНА</w:t>
      </w:r>
      <w:r w:rsidR="009737F7">
        <w:rPr>
          <w:rFonts w:ascii="Times New Roman" w:hAnsi="Times New Roman" w:cs="Times New Roman"/>
          <w:sz w:val="28"/>
          <w:szCs w:val="28"/>
        </w:rPr>
        <w:t xml:space="preserve"> </w:t>
      </w:r>
      <w:r w:rsidRPr="00F858FE">
        <w:rPr>
          <w:rFonts w:ascii="Times New Roman" w:hAnsi="Times New Roman" w:cs="Times New Roman"/>
          <w:sz w:val="28"/>
          <w:szCs w:val="28"/>
        </w:rPr>
        <w:t>КУРСКОЙ ОБ</w:t>
      </w:r>
      <w:r w:rsidR="0009162E">
        <w:rPr>
          <w:rFonts w:ascii="Times New Roman" w:hAnsi="Times New Roman" w:cs="Times New Roman"/>
          <w:sz w:val="28"/>
          <w:szCs w:val="28"/>
        </w:rPr>
        <w:t xml:space="preserve">ЛАСТИ </w:t>
      </w:r>
      <w:r w:rsidRPr="00F858FE">
        <w:rPr>
          <w:rFonts w:ascii="Times New Roman" w:hAnsi="Times New Roman" w:cs="Times New Roman"/>
          <w:sz w:val="28"/>
          <w:szCs w:val="28"/>
        </w:rPr>
        <w:t>НА</w:t>
      </w:r>
      <w:r w:rsidR="009737F7">
        <w:rPr>
          <w:rFonts w:ascii="Times New Roman" w:hAnsi="Times New Roman" w:cs="Times New Roman"/>
          <w:sz w:val="28"/>
          <w:szCs w:val="28"/>
        </w:rPr>
        <w:t xml:space="preserve"> 2018</w:t>
      </w:r>
      <w:r w:rsidR="0009162E">
        <w:rPr>
          <w:rFonts w:ascii="Times New Roman" w:hAnsi="Times New Roman" w:cs="Times New Roman"/>
          <w:sz w:val="28"/>
          <w:szCs w:val="28"/>
        </w:rPr>
        <w:t xml:space="preserve"> ГОД И НА ПЛАН</w:t>
      </w:r>
      <w:r w:rsidR="0009162E">
        <w:rPr>
          <w:rFonts w:ascii="Times New Roman" w:hAnsi="Times New Roman" w:cs="Times New Roman"/>
          <w:sz w:val="28"/>
          <w:szCs w:val="28"/>
        </w:rPr>
        <w:t>О</w:t>
      </w:r>
      <w:r w:rsidR="0009162E">
        <w:rPr>
          <w:rFonts w:ascii="Times New Roman" w:hAnsi="Times New Roman" w:cs="Times New Roman"/>
          <w:sz w:val="28"/>
          <w:szCs w:val="28"/>
        </w:rPr>
        <w:t xml:space="preserve">ВЫЙ ПЕРИОД </w:t>
      </w:r>
    </w:p>
    <w:p w:rsidR="00F858FE" w:rsidRPr="00F858FE" w:rsidRDefault="00F858FE" w:rsidP="00877FB4">
      <w:pPr>
        <w:pStyle w:val="ConsPlusTitle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8FE">
        <w:rPr>
          <w:rFonts w:ascii="Times New Roman" w:hAnsi="Times New Roman" w:cs="Times New Roman"/>
          <w:sz w:val="28"/>
          <w:szCs w:val="28"/>
        </w:rPr>
        <w:t>201</w:t>
      </w:r>
      <w:r w:rsidR="009737F7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9737F7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9737F7">
        <w:rPr>
          <w:rFonts w:ascii="Times New Roman" w:hAnsi="Times New Roman" w:cs="Times New Roman"/>
          <w:sz w:val="28"/>
          <w:szCs w:val="28"/>
        </w:rPr>
        <w:t xml:space="preserve"> 2020</w:t>
      </w:r>
      <w:r w:rsidRPr="00F858F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858FE" w:rsidRDefault="00F858FE" w:rsidP="00877FB4">
      <w:pPr>
        <w:pStyle w:val="ConsPlusNormal"/>
        <w:spacing w:line="312" w:lineRule="auto"/>
        <w:ind w:firstLine="540"/>
        <w:jc w:val="both"/>
        <w:rPr>
          <w:sz w:val="28"/>
          <w:szCs w:val="28"/>
        </w:rPr>
      </w:pP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направления бюджетной полити</w:t>
      </w:r>
      <w:r w:rsidR="0009162E">
        <w:rPr>
          <w:sz w:val="28"/>
          <w:szCs w:val="28"/>
        </w:rPr>
        <w:t>ки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 </w:t>
      </w:r>
      <w:r w:rsidR="00A6506C">
        <w:rPr>
          <w:sz w:val="28"/>
          <w:szCs w:val="28"/>
        </w:rPr>
        <w:t xml:space="preserve">на 2018 год и на плановый период 2019 и 2020 годов </w:t>
      </w:r>
      <w:r>
        <w:rPr>
          <w:sz w:val="28"/>
          <w:szCs w:val="28"/>
        </w:rPr>
        <w:t>подготовлены в соответствии со стратегическими целями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тия страны, сформулированными в Указах Президента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от 7 мая 2012 года,</w:t>
      </w:r>
      <w:r w:rsidR="0009162E">
        <w:rPr>
          <w:sz w:val="28"/>
          <w:szCs w:val="28"/>
        </w:rPr>
        <w:t xml:space="preserve"> Концепцией долгосрочного социально-экономического развития Российской Федерации на период до 2020 г</w:t>
      </w:r>
      <w:r w:rsidR="0009162E">
        <w:rPr>
          <w:sz w:val="28"/>
          <w:szCs w:val="28"/>
        </w:rPr>
        <w:t>о</w:t>
      </w:r>
      <w:r w:rsidR="0009162E">
        <w:rPr>
          <w:sz w:val="28"/>
          <w:szCs w:val="28"/>
        </w:rPr>
        <w:t>да,</w:t>
      </w:r>
      <w:hyperlink r:id="rId7" w:history="1">
        <w:r w:rsidRPr="00F858FE">
          <w:rPr>
            <w:rStyle w:val="a3"/>
            <w:color w:val="auto"/>
            <w:sz w:val="28"/>
            <w:szCs w:val="28"/>
            <w:u w:val="none"/>
          </w:rPr>
          <w:t>Посланием</w:t>
        </w:r>
      </w:hyperlink>
      <w:r>
        <w:rPr>
          <w:sz w:val="28"/>
          <w:szCs w:val="28"/>
        </w:rPr>
        <w:t xml:space="preserve"> Президента Российской Федерации Федеральному Собранию Российской Федерации от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04.12.2014 г., </w:t>
      </w:r>
      <w:hyperlink r:id="rId8" w:history="1">
        <w:r w:rsidRPr="00F858FE">
          <w:rPr>
            <w:rStyle w:val="a3"/>
            <w:color w:val="auto"/>
            <w:sz w:val="28"/>
            <w:szCs w:val="28"/>
            <w:u w:val="none"/>
          </w:rPr>
          <w:t>Программой</w:t>
        </w:r>
      </w:hyperlink>
      <w:r>
        <w:rPr>
          <w:sz w:val="28"/>
          <w:szCs w:val="28"/>
        </w:rPr>
        <w:t xml:space="preserve"> повышени</w:t>
      </w:r>
      <w:r w:rsidR="0009162E">
        <w:rPr>
          <w:sz w:val="28"/>
          <w:szCs w:val="28"/>
        </w:rPr>
        <w:t xml:space="preserve">я </w:t>
      </w:r>
      <w:r>
        <w:rPr>
          <w:sz w:val="28"/>
          <w:szCs w:val="28"/>
        </w:rPr>
        <w:t>эффекти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 управления общественными</w:t>
      </w:r>
      <w:r w:rsidR="0009162E">
        <w:rPr>
          <w:sz w:val="28"/>
          <w:szCs w:val="28"/>
        </w:rPr>
        <w:t xml:space="preserve"> (государственными и муниципальными)</w:t>
      </w:r>
      <w:r>
        <w:rPr>
          <w:sz w:val="28"/>
          <w:szCs w:val="28"/>
        </w:rPr>
        <w:t xml:space="preserve"> финансами, </w:t>
      </w:r>
      <w:r w:rsidR="009737F7">
        <w:rPr>
          <w:sz w:val="28"/>
          <w:szCs w:val="28"/>
        </w:rPr>
        <w:t>определяют основные цели, задачи и направления бюджетной политики МО "</w:t>
      </w:r>
      <w:proofErr w:type="spellStart"/>
      <w:r w:rsidR="009737F7">
        <w:rPr>
          <w:sz w:val="28"/>
          <w:szCs w:val="28"/>
        </w:rPr>
        <w:t>Щетинский</w:t>
      </w:r>
      <w:proofErr w:type="spellEnd"/>
      <w:r w:rsidR="009737F7">
        <w:rPr>
          <w:sz w:val="28"/>
          <w:szCs w:val="28"/>
        </w:rPr>
        <w:t xml:space="preserve"> сельсовет" Курского района Курской области  (далее - бюджетная политика) в области доходов и расходов местного бю</w:t>
      </w:r>
      <w:r w:rsidR="009737F7">
        <w:rPr>
          <w:sz w:val="28"/>
          <w:szCs w:val="28"/>
        </w:rPr>
        <w:t>д</w:t>
      </w:r>
      <w:r w:rsidR="009737F7">
        <w:rPr>
          <w:sz w:val="28"/>
          <w:szCs w:val="28"/>
        </w:rPr>
        <w:t>жета, управления муниципальным долгом, муниципального контроля в ф</w:t>
      </w:r>
      <w:r w:rsidR="009737F7">
        <w:rPr>
          <w:sz w:val="28"/>
          <w:szCs w:val="28"/>
        </w:rPr>
        <w:t>и</w:t>
      </w:r>
      <w:r w:rsidR="009737F7">
        <w:rPr>
          <w:sz w:val="28"/>
          <w:szCs w:val="28"/>
        </w:rPr>
        <w:t>нансово-бюджетной сфере и являются основой для составления проекта м</w:t>
      </w:r>
      <w:r w:rsidR="009737F7">
        <w:rPr>
          <w:sz w:val="28"/>
          <w:szCs w:val="28"/>
        </w:rPr>
        <w:t>е</w:t>
      </w:r>
      <w:r w:rsidR="009737F7">
        <w:rPr>
          <w:sz w:val="28"/>
          <w:szCs w:val="28"/>
        </w:rPr>
        <w:t>стного бюджета на 2018 год и на плановый период 2019</w:t>
      </w:r>
      <w:proofErr w:type="gramEnd"/>
      <w:r w:rsidR="009737F7">
        <w:rPr>
          <w:sz w:val="28"/>
          <w:szCs w:val="28"/>
        </w:rPr>
        <w:t xml:space="preserve"> и 2020 годов.</w:t>
      </w:r>
    </w:p>
    <w:p w:rsidR="00F858FE" w:rsidRDefault="00F858FE" w:rsidP="00877FB4">
      <w:pPr>
        <w:pStyle w:val="ConsPlusNormal"/>
        <w:spacing w:line="312" w:lineRule="auto"/>
        <w:ind w:firstLine="540"/>
        <w:jc w:val="both"/>
        <w:rPr>
          <w:sz w:val="28"/>
          <w:szCs w:val="28"/>
        </w:rPr>
      </w:pPr>
    </w:p>
    <w:p w:rsidR="00F858FE" w:rsidRPr="00407E9A" w:rsidRDefault="00F858FE" w:rsidP="00877FB4">
      <w:pPr>
        <w:pStyle w:val="ConsPlusNormal"/>
        <w:spacing w:line="312" w:lineRule="auto"/>
        <w:jc w:val="center"/>
        <w:rPr>
          <w:b/>
          <w:sz w:val="28"/>
          <w:szCs w:val="28"/>
        </w:rPr>
      </w:pPr>
      <w:r w:rsidRPr="00407E9A">
        <w:rPr>
          <w:b/>
          <w:sz w:val="28"/>
          <w:szCs w:val="28"/>
        </w:rPr>
        <w:t xml:space="preserve">Основные задачи бюджетной политики </w:t>
      </w:r>
      <w:r w:rsidR="00DF3606">
        <w:rPr>
          <w:b/>
          <w:sz w:val="28"/>
          <w:szCs w:val="28"/>
        </w:rPr>
        <w:t xml:space="preserve"> Щетинского сельсовета Курск</w:t>
      </w:r>
      <w:r w:rsidR="00DF3606">
        <w:rPr>
          <w:b/>
          <w:sz w:val="28"/>
          <w:szCs w:val="28"/>
        </w:rPr>
        <w:t>о</w:t>
      </w:r>
      <w:r w:rsidR="00DF3606">
        <w:rPr>
          <w:b/>
          <w:sz w:val="28"/>
          <w:szCs w:val="28"/>
        </w:rPr>
        <w:t>го района</w:t>
      </w:r>
      <w:r w:rsidRPr="00407E9A">
        <w:rPr>
          <w:b/>
          <w:sz w:val="28"/>
          <w:szCs w:val="28"/>
        </w:rPr>
        <w:t xml:space="preserve"> Курской области на 201</w:t>
      </w:r>
      <w:r w:rsidR="00991DB6">
        <w:rPr>
          <w:b/>
          <w:sz w:val="28"/>
          <w:szCs w:val="28"/>
        </w:rPr>
        <w:t>8</w:t>
      </w:r>
      <w:r w:rsidRPr="00407E9A">
        <w:rPr>
          <w:b/>
          <w:sz w:val="28"/>
          <w:szCs w:val="28"/>
        </w:rPr>
        <w:t xml:space="preserve"> год и на плановый период 201</w:t>
      </w:r>
      <w:r w:rsidR="00991DB6">
        <w:rPr>
          <w:b/>
          <w:sz w:val="28"/>
          <w:szCs w:val="28"/>
        </w:rPr>
        <w:t>9 и 2020</w:t>
      </w:r>
      <w:r w:rsidRPr="00407E9A">
        <w:rPr>
          <w:b/>
          <w:sz w:val="28"/>
          <w:szCs w:val="28"/>
        </w:rPr>
        <w:t xml:space="preserve"> годов</w:t>
      </w:r>
    </w:p>
    <w:p w:rsidR="00F858FE" w:rsidRDefault="00F858FE" w:rsidP="00877FB4">
      <w:pPr>
        <w:pStyle w:val="ConsPlusNormal"/>
        <w:spacing w:line="312" w:lineRule="auto"/>
        <w:ind w:firstLine="540"/>
        <w:jc w:val="both"/>
        <w:rPr>
          <w:sz w:val="28"/>
          <w:szCs w:val="28"/>
        </w:rPr>
      </w:pPr>
    </w:p>
    <w:p w:rsidR="00F858FE" w:rsidRDefault="00114660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политика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 w:rsidR="00F858FE">
        <w:rPr>
          <w:sz w:val="28"/>
          <w:szCs w:val="28"/>
        </w:rPr>
        <w:t xml:space="preserve"> Ку</w:t>
      </w:r>
      <w:r w:rsidR="00F858FE">
        <w:rPr>
          <w:sz w:val="28"/>
          <w:szCs w:val="28"/>
        </w:rPr>
        <w:t>р</w:t>
      </w:r>
      <w:r w:rsidR="00F858FE">
        <w:rPr>
          <w:sz w:val="28"/>
          <w:szCs w:val="28"/>
        </w:rPr>
        <w:t xml:space="preserve">ской области </w:t>
      </w:r>
      <w:r w:rsidR="00A6506C">
        <w:rPr>
          <w:sz w:val="28"/>
          <w:szCs w:val="28"/>
        </w:rPr>
        <w:t xml:space="preserve">на 2018 год и на плановый период 2019 и 2020 годов </w:t>
      </w:r>
      <w:r w:rsidR="00F858FE">
        <w:rPr>
          <w:sz w:val="28"/>
          <w:szCs w:val="28"/>
        </w:rPr>
        <w:t xml:space="preserve">должна быть главным образом направлена на обеспечение социальной и </w:t>
      </w:r>
      <w:r>
        <w:rPr>
          <w:sz w:val="28"/>
          <w:szCs w:val="28"/>
        </w:rPr>
        <w:t>экономич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ской стабильности </w:t>
      </w:r>
      <w:proofErr w:type="spellStart"/>
      <w:r w:rsidR="00991DB6">
        <w:rPr>
          <w:sz w:val="28"/>
          <w:szCs w:val="28"/>
        </w:rPr>
        <w:t>Щетинского</w:t>
      </w:r>
      <w:proofErr w:type="spellEnd"/>
      <w:r w:rsidR="00991DB6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="00F858FE">
        <w:rPr>
          <w:sz w:val="28"/>
          <w:szCs w:val="28"/>
        </w:rPr>
        <w:t>Курской области, долгосрочной сбалансированности и устойчивости бюджетной системы.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Основными приоритетными н</w:t>
      </w:r>
      <w:r w:rsidR="00114660">
        <w:rPr>
          <w:sz w:val="28"/>
          <w:szCs w:val="28"/>
        </w:rPr>
        <w:t>аправлениями бюджетной политики</w:t>
      </w:r>
      <w:r w:rsidR="00DF3606">
        <w:rPr>
          <w:sz w:val="28"/>
          <w:szCs w:val="28"/>
        </w:rPr>
        <w:t xml:space="preserve"> Щ</w:t>
      </w:r>
      <w:r w:rsidR="00DF3606">
        <w:rPr>
          <w:sz w:val="28"/>
          <w:szCs w:val="28"/>
        </w:rPr>
        <w:t>е</w:t>
      </w:r>
      <w:r w:rsidR="00DF3606">
        <w:rPr>
          <w:sz w:val="28"/>
          <w:szCs w:val="28"/>
        </w:rPr>
        <w:t>тинского сельсовета Курского района</w:t>
      </w:r>
      <w:r>
        <w:rPr>
          <w:sz w:val="28"/>
          <w:szCs w:val="28"/>
        </w:rPr>
        <w:t xml:space="preserve"> Курской области </w:t>
      </w:r>
      <w:r w:rsidR="00A6506C">
        <w:rPr>
          <w:sz w:val="28"/>
          <w:szCs w:val="28"/>
        </w:rPr>
        <w:t>на 2018 год и на пл</w:t>
      </w:r>
      <w:r w:rsidR="00A6506C">
        <w:rPr>
          <w:sz w:val="28"/>
          <w:szCs w:val="28"/>
        </w:rPr>
        <w:t>а</w:t>
      </w:r>
      <w:r w:rsidR="00A6506C">
        <w:rPr>
          <w:sz w:val="28"/>
          <w:szCs w:val="28"/>
        </w:rPr>
        <w:t xml:space="preserve">новый период 2019 и 2020 годов </w:t>
      </w:r>
      <w:r>
        <w:rPr>
          <w:sz w:val="28"/>
          <w:szCs w:val="28"/>
        </w:rPr>
        <w:t>являются улучшение качества жизни людей, адресное решение социаль</w:t>
      </w:r>
      <w:r w:rsidR="00114660">
        <w:rPr>
          <w:sz w:val="28"/>
          <w:szCs w:val="28"/>
        </w:rPr>
        <w:t>ных проблем, повышение качества</w:t>
      </w:r>
      <w:r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услуг, создание условий для модернизации экономики и повышения ее конкурентоспособности.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б</w:t>
      </w:r>
      <w:r w:rsidR="007C6E21">
        <w:rPr>
          <w:sz w:val="28"/>
          <w:szCs w:val="28"/>
        </w:rPr>
        <w:t xml:space="preserve">юджетной политики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 </w:t>
      </w:r>
      <w:r w:rsidR="00A6506C">
        <w:rPr>
          <w:sz w:val="28"/>
          <w:szCs w:val="28"/>
        </w:rPr>
        <w:t xml:space="preserve">на 2018 год и на плановый период 2019 и 2020 годов </w:t>
      </w:r>
      <w:r>
        <w:rPr>
          <w:sz w:val="28"/>
          <w:szCs w:val="28"/>
        </w:rPr>
        <w:t>будут: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долгосрочной сбалансированности и устойчивости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жетной системы как базового принципа ответственной бюджетной политики при безусловном исполнении всех обязательств и задач, поставленных в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зах Президента Российской Федерации от 7 мая 2012 года;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повышение качества управления финансами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области, эффективности расходования бюджетных средств, в том числе за счет оптимизации закупок для о</w:t>
      </w:r>
      <w:r w:rsidR="007C6E21">
        <w:rPr>
          <w:sz w:val="28"/>
          <w:szCs w:val="28"/>
        </w:rPr>
        <w:t xml:space="preserve">беспечения нужд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области, эффективности их организации и проведения, исключения фактов заключения контрактов с недобросовестными поставщиками (подрядчиками, исполнителями); строгое соблюдение бюджетно-финансовой дисциплины всеми главными распоряд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телями и получателями бюджетных средств;</w:t>
      </w:r>
      <w:proofErr w:type="gramEnd"/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бюджета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 w:rsidR="007C6E21">
        <w:rPr>
          <w:sz w:val="28"/>
          <w:szCs w:val="28"/>
        </w:rPr>
        <w:t xml:space="preserve"> Ку</w:t>
      </w:r>
      <w:r w:rsidR="007C6E21">
        <w:rPr>
          <w:sz w:val="28"/>
          <w:szCs w:val="28"/>
        </w:rPr>
        <w:t>р</w:t>
      </w:r>
      <w:r w:rsidR="007C6E21">
        <w:rPr>
          <w:sz w:val="28"/>
          <w:szCs w:val="28"/>
        </w:rPr>
        <w:t xml:space="preserve">ской области на основе муниципальных </w:t>
      </w:r>
      <w:r>
        <w:rPr>
          <w:sz w:val="28"/>
          <w:szCs w:val="28"/>
        </w:rPr>
        <w:t>программ и достижение поставле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целей, для реализации которых имеются необходимые ресурсы;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всех решений в пределах утвержденных предельных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мов расхо</w:t>
      </w:r>
      <w:r w:rsidR="007C6E21">
        <w:rPr>
          <w:sz w:val="28"/>
          <w:szCs w:val="28"/>
        </w:rPr>
        <w:t>дов на реализацию муниципальных</w:t>
      </w:r>
      <w:r>
        <w:rPr>
          <w:sz w:val="28"/>
          <w:szCs w:val="28"/>
        </w:rPr>
        <w:t xml:space="preserve"> программ (в случа</w:t>
      </w:r>
      <w:r w:rsidR="007C6E21">
        <w:rPr>
          <w:sz w:val="28"/>
          <w:szCs w:val="28"/>
        </w:rPr>
        <w:t xml:space="preserve">е, если в рамках муниципальной </w:t>
      </w:r>
      <w:r>
        <w:rPr>
          <w:sz w:val="28"/>
          <w:szCs w:val="28"/>
        </w:rPr>
        <w:t>программы ответственный исполнитель не находит резервов для реализации решения, он должен инициировать корректировку или отмену такого решения);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</w:t>
      </w:r>
      <w:proofErr w:type="gramStart"/>
      <w:r>
        <w:rPr>
          <w:sz w:val="28"/>
          <w:szCs w:val="28"/>
        </w:rPr>
        <w:t>механизмов взаимодействия органов государственной власти Курской области</w:t>
      </w:r>
      <w:proofErr w:type="gramEnd"/>
      <w:r>
        <w:rPr>
          <w:sz w:val="28"/>
          <w:szCs w:val="28"/>
        </w:rPr>
        <w:t xml:space="preserve"> и органов местного самоуправления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 в соответству</w:t>
      </w:r>
      <w:r w:rsidR="007C6E21">
        <w:rPr>
          <w:sz w:val="28"/>
          <w:szCs w:val="28"/>
        </w:rPr>
        <w:t>ющих сферах в рамках реализации</w:t>
      </w:r>
      <w:r>
        <w:rPr>
          <w:sz w:val="28"/>
          <w:szCs w:val="28"/>
        </w:rPr>
        <w:t xml:space="preserve"> муниципальных программ;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единой правовой и методической базы для оказания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услуг в увязке с целевыми показателями развития соответствующих </w:t>
      </w:r>
      <w:r>
        <w:rPr>
          <w:sz w:val="28"/>
          <w:szCs w:val="28"/>
        </w:rPr>
        <w:lastRenderedPageBreak/>
        <w:t>отраслей, для оценки качества и доступности услуг, предоставляемых нас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лению, оценки эффективности деятельности организаций, развития конк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рентной среды при размещении муниципальных заданий на конкурсной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нове, в том числе с привлечением негосударственных организаций;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управление муници</w:t>
      </w:r>
      <w:r w:rsidR="007C6E21">
        <w:rPr>
          <w:sz w:val="28"/>
          <w:szCs w:val="28"/>
        </w:rPr>
        <w:t xml:space="preserve">пальным долгом </w:t>
      </w:r>
      <w:r w:rsidR="00DF3606">
        <w:rPr>
          <w:sz w:val="28"/>
          <w:szCs w:val="28"/>
        </w:rPr>
        <w:t xml:space="preserve"> Щетинского сельс</w:t>
      </w:r>
      <w:r w:rsidR="00DF3606">
        <w:rPr>
          <w:sz w:val="28"/>
          <w:szCs w:val="28"/>
        </w:rPr>
        <w:t>о</w:t>
      </w:r>
      <w:r w:rsidR="00DF3606">
        <w:rPr>
          <w:sz w:val="28"/>
          <w:szCs w:val="28"/>
        </w:rPr>
        <w:t>вета Курского района</w:t>
      </w:r>
      <w:r>
        <w:rPr>
          <w:sz w:val="28"/>
          <w:szCs w:val="28"/>
        </w:rPr>
        <w:t xml:space="preserve">Курской области, направленное на </w:t>
      </w:r>
      <w:r w:rsidR="007C6E21">
        <w:rPr>
          <w:sz w:val="28"/>
          <w:szCs w:val="28"/>
        </w:rPr>
        <w:t xml:space="preserve">обеспечение </w:t>
      </w:r>
      <w:proofErr w:type="gramStart"/>
      <w:r w:rsidR="007C6E21">
        <w:rPr>
          <w:sz w:val="28"/>
          <w:szCs w:val="28"/>
        </w:rPr>
        <w:t>прие</w:t>
      </w:r>
      <w:r w:rsidR="007C6E21">
        <w:rPr>
          <w:sz w:val="28"/>
          <w:szCs w:val="28"/>
        </w:rPr>
        <w:t>м</w:t>
      </w:r>
      <w:r w:rsidR="007C6E21">
        <w:rPr>
          <w:sz w:val="28"/>
          <w:szCs w:val="28"/>
        </w:rPr>
        <w:t>лемых</w:t>
      </w:r>
      <w:proofErr w:type="gramEnd"/>
      <w:r w:rsidR="007C6E21">
        <w:rPr>
          <w:sz w:val="28"/>
          <w:szCs w:val="28"/>
        </w:rPr>
        <w:t xml:space="preserve"> и экономически обоснованных объема и структуры</w:t>
      </w:r>
      <w:r>
        <w:rPr>
          <w:sz w:val="28"/>
          <w:szCs w:val="28"/>
        </w:rPr>
        <w:t xml:space="preserve"> муниципально</w:t>
      </w:r>
      <w:r w:rsidR="007C6E21">
        <w:rPr>
          <w:sz w:val="28"/>
          <w:szCs w:val="28"/>
        </w:rPr>
        <w:t>го</w:t>
      </w:r>
      <w:r>
        <w:rPr>
          <w:sz w:val="28"/>
          <w:szCs w:val="28"/>
        </w:rPr>
        <w:t xml:space="preserve"> дол</w:t>
      </w:r>
      <w:r w:rsidR="007C6E21">
        <w:rPr>
          <w:sz w:val="28"/>
          <w:szCs w:val="28"/>
        </w:rPr>
        <w:t>га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области, на </w:t>
      </w:r>
      <w:r w:rsidR="007C6E21">
        <w:rPr>
          <w:sz w:val="28"/>
          <w:szCs w:val="28"/>
        </w:rPr>
        <w:t>сокр</w:t>
      </w:r>
      <w:r w:rsidR="007C6E21">
        <w:rPr>
          <w:sz w:val="28"/>
          <w:szCs w:val="28"/>
        </w:rPr>
        <w:t>а</w:t>
      </w:r>
      <w:r w:rsidR="007C6E21">
        <w:rPr>
          <w:sz w:val="28"/>
          <w:szCs w:val="28"/>
        </w:rPr>
        <w:t>щение</w:t>
      </w:r>
      <w:r>
        <w:rPr>
          <w:sz w:val="28"/>
          <w:szCs w:val="28"/>
        </w:rPr>
        <w:t xml:space="preserve"> стоимости его обслуживания;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"Бюджета для граждан" в доступной для широкого кр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га заинтересованных пользователей форме, разрабатываемого в целях вовл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</w:t>
      </w:r>
      <w:r w:rsidR="007C6E21">
        <w:rPr>
          <w:sz w:val="28"/>
          <w:szCs w:val="28"/>
        </w:rPr>
        <w:t xml:space="preserve">ия граждан в бюджетный процесс </w:t>
      </w:r>
      <w:r w:rsidR="00DF3606">
        <w:rPr>
          <w:sz w:val="28"/>
          <w:szCs w:val="28"/>
        </w:rPr>
        <w:t xml:space="preserve"> Щетинского сельсовета Курского ра</w:t>
      </w:r>
      <w:r w:rsidR="00DF3606">
        <w:rPr>
          <w:sz w:val="28"/>
          <w:szCs w:val="28"/>
        </w:rPr>
        <w:t>й</w:t>
      </w:r>
      <w:r w:rsidR="00DF3606">
        <w:rPr>
          <w:sz w:val="28"/>
          <w:szCs w:val="28"/>
        </w:rPr>
        <w:t>она</w:t>
      </w:r>
      <w:r>
        <w:rPr>
          <w:sz w:val="28"/>
          <w:szCs w:val="28"/>
        </w:rPr>
        <w:t xml:space="preserve"> Курской области;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недопущение кредиторской задолженности по заработной плате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циальным выплатам;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дальнейшей работы по повышению эффективности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тавления из бюджета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 w:rsidR="00877FB4">
        <w:rPr>
          <w:sz w:val="28"/>
          <w:szCs w:val="28"/>
        </w:rPr>
        <w:t xml:space="preserve"> Курской о</w:t>
      </w:r>
      <w:r w:rsidR="00877FB4">
        <w:rPr>
          <w:sz w:val="28"/>
          <w:szCs w:val="28"/>
        </w:rPr>
        <w:t>б</w:t>
      </w:r>
      <w:r w:rsidR="00877FB4">
        <w:rPr>
          <w:sz w:val="28"/>
          <w:szCs w:val="28"/>
        </w:rPr>
        <w:t>ласти</w:t>
      </w:r>
      <w:r>
        <w:rPr>
          <w:sz w:val="28"/>
          <w:szCs w:val="28"/>
        </w:rPr>
        <w:t xml:space="preserve"> межбюджетных трансфертов;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усиление внутреннего муниципального финансового контроля в сфере бюджетных правоотношений, внутреннего финансового контроля и внутре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него финансового аудита;</w:t>
      </w:r>
    </w:p>
    <w:p w:rsidR="00F858FE" w:rsidRDefault="00F858FE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открытости и прозрачности информации об управлении фи</w:t>
      </w:r>
      <w:r w:rsidR="00877FB4">
        <w:rPr>
          <w:sz w:val="28"/>
          <w:szCs w:val="28"/>
        </w:rPr>
        <w:t xml:space="preserve">нансами 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 w:rsidR="00877FB4">
        <w:rPr>
          <w:sz w:val="28"/>
          <w:szCs w:val="28"/>
        </w:rPr>
        <w:t xml:space="preserve"> Курской области, ра</w:t>
      </w:r>
      <w:r w:rsidR="00877FB4">
        <w:rPr>
          <w:sz w:val="28"/>
          <w:szCs w:val="28"/>
        </w:rPr>
        <w:t>с</w:t>
      </w:r>
      <w:r w:rsidR="00877FB4">
        <w:rPr>
          <w:sz w:val="28"/>
          <w:szCs w:val="28"/>
        </w:rPr>
        <w:t>ширение практики общественного участия при обсуждении и принятии бю</w:t>
      </w:r>
      <w:r w:rsidR="00877FB4">
        <w:rPr>
          <w:sz w:val="28"/>
          <w:szCs w:val="28"/>
        </w:rPr>
        <w:t>д</w:t>
      </w:r>
      <w:r w:rsidR="00877FB4">
        <w:rPr>
          <w:sz w:val="28"/>
          <w:szCs w:val="28"/>
        </w:rPr>
        <w:t>жетных решений;</w:t>
      </w:r>
    </w:p>
    <w:p w:rsidR="00877FB4" w:rsidRDefault="00877FB4" w:rsidP="00877FB4">
      <w:pPr>
        <w:pStyle w:val="ConsPlusNormal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внедрение принципов инициативного бюджетирования предполага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участие граждан в определении и выборе предметов расходования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жетных средств, а также последующем </w:t>
      </w:r>
      <w:proofErr w:type="gramStart"/>
      <w:r>
        <w:rPr>
          <w:sz w:val="28"/>
          <w:szCs w:val="28"/>
        </w:rPr>
        <w:t>контроле за</w:t>
      </w:r>
      <w:proofErr w:type="gramEnd"/>
      <w:r>
        <w:rPr>
          <w:sz w:val="28"/>
          <w:szCs w:val="28"/>
        </w:rPr>
        <w:t xml:space="preserve"> реализацией отобранных проектов.</w:t>
      </w:r>
    </w:p>
    <w:p w:rsidR="00877FB4" w:rsidRDefault="00877FB4" w:rsidP="00F858FE">
      <w:pPr>
        <w:pStyle w:val="ConsPlusNormal"/>
        <w:jc w:val="right"/>
        <w:rPr>
          <w:sz w:val="28"/>
          <w:szCs w:val="28"/>
        </w:rPr>
        <w:sectPr w:rsidR="00877FB4" w:rsidSect="008D19B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58FE" w:rsidRDefault="00F858FE" w:rsidP="00A70B82">
      <w:pPr>
        <w:pStyle w:val="ConsPlusNormal"/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Утверждены</w:t>
      </w:r>
    </w:p>
    <w:p w:rsidR="00F858FE" w:rsidRDefault="00F858FE" w:rsidP="00A70B82">
      <w:pPr>
        <w:pStyle w:val="ConsPlusNormal"/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распоряжением Администрации </w:t>
      </w:r>
    </w:p>
    <w:p w:rsidR="00F858FE" w:rsidRDefault="00DF3606" w:rsidP="00A70B82">
      <w:pPr>
        <w:pStyle w:val="ConsPlusNormal"/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Щетинского сельсовета Курского района</w:t>
      </w:r>
      <w:r w:rsidR="00F858FE">
        <w:rPr>
          <w:sz w:val="28"/>
          <w:szCs w:val="28"/>
        </w:rPr>
        <w:t xml:space="preserve"> Курской области</w:t>
      </w:r>
    </w:p>
    <w:p w:rsidR="00F858FE" w:rsidRDefault="00F858FE" w:rsidP="00A70B82">
      <w:pPr>
        <w:pStyle w:val="ConsPlusNormal"/>
        <w:spacing w:line="31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1DB6">
        <w:rPr>
          <w:sz w:val="28"/>
        </w:rPr>
        <w:t>16</w:t>
      </w:r>
      <w:r w:rsidR="00D36337" w:rsidRPr="00D36337">
        <w:rPr>
          <w:sz w:val="28"/>
        </w:rPr>
        <w:t xml:space="preserve">  октября  </w:t>
      </w:r>
      <w:r>
        <w:rPr>
          <w:sz w:val="28"/>
          <w:szCs w:val="28"/>
        </w:rPr>
        <w:t>201</w:t>
      </w:r>
      <w:r w:rsidR="00991DB6">
        <w:rPr>
          <w:sz w:val="28"/>
          <w:szCs w:val="28"/>
        </w:rPr>
        <w:t>7 г. N 53</w:t>
      </w:r>
    </w:p>
    <w:p w:rsidR="00F858FE" w:rsidRDefault="00F858FE" w:rsidP="0025502E">
      <w:pPr>
        <w:pStyle w:val="ConsPlusNormal"/>
        <w:spacing w:line="312" w:lineRule="auto"/>
        <w:ind w:firstLine="540"/>
        <w:jc w:val="both"/>
        <w:rPr>
          <w:sz w:val="28"/>
          <w:szCs w:val="28"/>
        </w:rPr>
      </w:pPr>
    </w:p>
    <w:p w:rsidR="00F858FE" w:rsidRDefault="00F858FE" w:rsidP="00D36337">
      <w:pPr>
        <w:pStyle w:val="ConsPlusNormal"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НАПРАВЛЕНИЯ</w:t>
      </w:r>
    </w:p>
    <w:p w:rsidR="00D36337" w:rsidRDefault="00F858FE" w:rsidP="00D36337">
      <w:pPr>
        <w:pStyle w:val="ConsPlusNormal"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</w:t>
      </w:r>
      <w:r w:rsidR="00877FB4">
        <w:rPr>
          <w:b/>
          <w:sz w:val="28"/>
          <w:szCs w:val="28"/>
        </w:rPr>
        <w:t xml:space="preserve">ОГОВОЙ ПОЛИТИКИ </w:t>
      </w:r>
      <w:r w:rsidR="00DF3606">
        <w:rPr>
          <w:b/>
          <w:sz w:val="28"/>
          <w:szCs w:val="28"/>
        </w:rPr>
        <w:t xml:space="preserve"> ЩЕТИНСКОГО СЕЛЬСОВЕТА</w:t>
      </w:r>
    </w:p>
    <w:p w:rsidR="00D36337" w:rsidRDefault="00DF3606" w:rsidP="00D36337">
      <w:pPr>
        <w:pStyle w:val="ConsPlusNormal"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</w:t>
      </w:r>
      <w:r w:rsidR="00F858FE">
        <w:rPr>
          <w:b/>
          <w:sz w:val="28"/>
          <w:szCs w:val="28"/>
        </w:rPr>
        <w:t xml:space="preserve"> КУРСКОЙ ОБЛАСТИ</w:t>
      </w:r>
    </w:p>
    <w:p w:rsidR="00F858FE" w:rsidRDefault="00F858FE" w:rsidP="00D36337">
      <w:pPr>
        <w:pStyle w:val="ConsPlusNormal"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991DB6">
        <w:rPr>
          <w:b/>
          <w:sz w:val="28"/>
          <w:szCs w:val="28"/>
        </w:rPr>
        <w:t xml:space="preserve">8 </w:t>
      </w:r>
      <w:r>
        <w:rPr>
          <w:b/>
          <w:sz w:val="28"/>
          <w:szCs w:val="28"/>
        </w:rPr>
        <w:t>ГОД И НА ПЛАНОВЫЙПЕРИОД</w:t>
      </w:r>
      <w:r w:rsidR="00991D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</w:t>
      </w:r>
      <w:r w:rsidR="00991DB6">
        <w:rPr>
          <w:b/>
          <w:sz w:val="28"/>
          <w:szCs w:val="28"/>
        </w:rPr>
        <w:t>9</w:t>
      </w:r>
      <w:proofErr w:type="gramStart"/>
      <w:r w:rsidR="00991DB6">
        <w:rPr>
          <w:b/>
          <w:sz w:val="28"/>
          <w:szCs w:val="28"/>
        </w:rPr>
        <w:t xml:space="preserve"> И</w:t>
      </w:r>
      <w:proofErr w:type="gramEnd"/>
      <w:r w:rsidR="00991DB6">
        <w:rPr>
          <w:b/>
          <w:sz w:val="28"/>
          <w:szCs w:val="28"/>
        </w:rPr>
        <w:t xml:space="preserve"> 2020</w:t>
      </w:r>
      <w:r>
        <w:rPr>
          <w:b/>
          <w:sz w:val="28"/>
          <w:szCs w:val="28"/>
        </w:rPr>
        <w:t xml:space="preserve"> ГОДОВ</w:t>
      </w:r>
    </w:p>
    <w:p w:rsidR="00F858FE" w:rsidRDefault="00F858FE" w:rsidP="0025502E">
      <w:pPr>
        <w:pStyle w:val="ConsPlusNormal"/>
        <w:spacing w:line="312" w:lineRule="auto"/>
        <w:ind w:firstLine="540"/>
        <w:jc w:val="both"/>
        <w:rPr>
          <w:sz w:val="28"/>
          <w:szCs w:val="28"/>
        </w:rPr>
      </w:pPr>
    </w:p>
    <w:p w:rsidR="00F858FE" w:rsidRDefault="00F858FE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Основные </w:t>
      </w:r>
      <w:r w:rsidR="006446A7">
        <w:rPr>
          <w:sz w:val="28"/>
          <w:szCs w:val="28"/>
        </w:rPr>
        <w:t xml:space="preserve">направления налоговой политики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 </w:t>
      </w:r>
      <w:r w:rsidR="00A6506C">
        <w:rPr>
          <w:sz w:val="28"/>
          <w:szCs w:val="28"/>
        </w:rPr>
        <w:t xml:space="preserve">на 2018 год и на плановый период 2019 и 2020 годов </w:t>
      </w:r>
      <w:r>
        <w:rPr>
          <w:sz w:val="28"/>
          <w:szCs w:val="28"/>
        </w:rPr>
        <w:t>подготовлены в соответствии с приоритетными направлениями развития налоговой системы Российской Федерации в целях создания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вий для устойчивого экономического роста в среднесрочной перспективе,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ложенными в Основных направлениях налоговой политики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дерации на ближайшие три года, </w:t>
      </w:r>
      <w:hyperlink r:id="rId9" w:history="1">
        <w:r w:rsidR="006446A7" w:rsidRPr="00F858FE">
          <w:rPr>
            <w:rStyle w:val="a3"/>
            <w:color w:val="auto"/>
            <w:sz w:val="28"/>
            <w:szCs w:val="28"/>
            <w:u w:val="none"/>
          </w:rPr>
          <w:t>Программой</w:t>
        </w:r>
      </w:hyperlink>
      <w:r w:rsidR="006446A7">
        <w:rPr>
          <w:sz w:val="28"/>
          <w:szCs w:val="28"/>
        </w:rPr>
        <w:t xml:space="preserve"> повышения эффективности управления общественными</w:t>
      </w:r>
      <w:proofErr w:type="gramEnd"/>
      <w:r w:rsidR="006446A7">
        <w:rPr>
          <w:sz w:val="28"/>
          <w:szCs w:val="28"/>
        </w:rPr>
        <w:t xml:space="preserve"> (государственными и муниципальными) фина</w:t>
      </w:r>
      <w:r w:rsidR="006446A7">
        <w:rPr>
          <w:sz w:val="28"/>
          <w:szCs w:val="28"/>
        </w:rPr>
        <w:t>н</w:t>
      </w:r>
      <w:r w:rsidR="006446A7">
        <w:rPr>
          <w:sz w:val="28"/>
          <w:szCs w:val="28"/>
        </w:rPr>
        <w:t xml:space="preserve">сами на период до 2018 года, утвержденной распоряжением Правительства Российской Федерации от 30.12.2013г. №2593-р, Программой по повышению эффективности управления общественными финансами на период до 2018 года, утвержденной распоряжением Администрации Курской области от </w:t>
      </w:r>
      <w:r w:rsidR="00B92DEB">
        <w:rPr>
          <w:sz w:val="28"/>
          <w:szCs w:val="28"/>
        </w:rPr>
        <w:t>27.05.2014 N 384-ра</w:t>
      </w:r>
      <w:r>
        <w:rPr>
          <w:sz w:val="28"/>
          <w:szCs w:val="28"/>
        </w:rPr>
        <w:t>.</w:t>
      </w:r>
    </w:p>
    <w:p w:rsidR="00F858FE" w:rsidRDefault="00F858FE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</w:p>
    <w:p w:rsidR="00F858FE" w:rsidRDefault="00F858FE" w:rsidP="0025502E">
      <w:pPr>
        <w:pStyle w:val="ConsPlusNormal"/>
        <w:spacing w:line="312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задачи налоговой политики  </w:t>
      </w:r>
      <w:r w:rsidR="00DF3606">
        <w:rPr>
          <w:b/>
          <w:sz w:val="28"/>
          <w:szCs w:val="28"/>
        </w:rPr>
        <w:t xml:space="preserve"> Щетинского сельсовета Курского района</w:t>
      </w:r>
      <w:r>
        <w:rPr>
          <w:b/>
          <w:sz w:val="28"/>
          <w:szCs w:val="28"/>
        </w:rPr>
        <w:t xml:space="preserve"> Курской области на 201</w:t>
      </w:r>
      <w:r w:rsidR="00991DB6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991DB6">
        <w:rPr>
          <w:b/>
          <w:sz w:val="28"/>
          <w:szCs w:val="28"/>
        </w:rPr>
        <w:t>9и 2020</w:t>
      </w:r>
      <w:r>
        <w:rPr>
          <w:b/>
          <w:sz w:val="28"/>
          <w:szCs w:val="28"/>
        </w:rPr>
        <w:t xml:space="preserve"> годов</w:t>
      </w:r>
    </w:p>
    <w:p w:rsidR="00F858FE" w:rsidRDefault="00F858FE" w:rsidP="0025502E">
      <w:pPr>
        <w:pStyle w:val="ConsPlusNormal"/>
        <w:spacing w:line="312" w:lineRule="auto"/>
        <w:ind w:firstLine="851"/>
        <w:jc w:val="center"/>
        <w:rPr>
          <w:b/>
          <w:sz w:val="28"/>
          <w:szCs w:val="28"/>
        </w:rPr>
      </w:pPr>
    </w:p>
    <w:p w:rsidR="006446A7" w:rsidRDefault="00F858FE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политика </w:t>
      </w:r>
      <w:r w:rsidR="00A6506C">
        <w:rPr>
          <w:sz w:val="28"/>
          <w:szCs w:val="28"/>
        </w:rPr>
        <w:t xml:space="preserve">на 2018 год и на плановый период 2019 и 2020 годов </w:t>
      </w:r>
      <w:r w:rsidR="006446A7">
        <w:rPr>
          <w:sz w:val="28"/>
          <w:szCs w:val="28"/>
        </w:rPr>
        <w:t>обеспечивает преемственность целей и задач налоговой политики пр</w:t>
      </w:r>
      <w:r w:rsidR="006446A7">
        <w:rPr>
          <w:sz w:val="28"/>
          <w:szCs w:val="28"/>
        </w:rPr>
        <w:t>е</w:t>
      </w:r>
      <w:r w:rsidR="006446A7">
        <w:rPr>
          <w:sz w:val="28"/>
          <w:szCs w:val="28"/>
        </w:rPr>
        <w:t>дыдущего периода и ориентирована на формирование благоприятных усл</w:t>
      </w:r>
      <w:r w:rsidR="006446A7">
        <w:rPr>
          <w:sz w:val="28"/>
          <w:szCs w:val="28"/>
        </w:rPr>
        <w:t>о</w:t>
      </w:r>
      <w:r w:rsidR="006446A7">
        <w:rPr>
          <w:sz w:val="28"/>
          <w:szCs w:val="28"/>
        </w:rPr>
        <w:t xml:space="preserve">вий для развития инвестиционной и предпринимательской деятельности на территории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 w:rsidR="006446A7">
        <w:rPr>
          <w:sz w:val="28"/>
          <w:szCs w:val="28"/>
        </w:rPr>
        <w:t xml:space="preserve"> Курской области, а также на сохранение социальной стабильности в обществе.</w:t>
      </w:r>
    </w:p>
    <w:p w:rsidR="00F858FE" w:rsidRDefault="00F858FE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налоговой политики будут:</w:t>
      </w:r>
    </w:p>
    <w:p w:rsidR="00F858FE" w:rsidRDefault="006446A7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 мобилизация резервов доходной базы консолидированного бюджета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</w:t>
      </w:r>
      <w:r w:rsidR="008C3B2F">
        <w:rPr>
          <w:sz w:val="28"/>
          <w:szCs w:val="28"/>
        </w:rPr>
        <w:t>, содействие инв</w:t>
      </w:r>
      <w:r w:rsidR="008C3B2F">
        <w:rPr>
          <w:sz w:val="28"/>
          <w:szCs w:val="28"/>
        </w:rPr>
        <w:t>е</w:t>
      </w:r>
      <w:r w:rsidR="008C3B2F">
        <w:rPr>
          <w:sz w:val="28"/>
          <w:szCs w:val="28"/>
        </w:rPr>
        <w:t>стиционным процессам в экономике, применение мер налогового стимулир</w:t>
      </w:r>
      <w:r w:rsidR="008C3B2F">
        <w:rPr>
          <w:sz w:val="28"/>
          <w:szCs w:val="28"/>
        </w:rPr>
        <w:t>о</w:t>
      </w:r>
      <w:r w:rsidR="008C3B2F">
        <w:rPr>
          <w:sz w:val="28"/>
          <w:szCs w:val="28"/>
        </w:rPr>
        <w:t>вания структурных преобразований, направленных на поддержку инвестиц</w:t>
      </w:r>
      <w:r w:rsidR="008C3B2F">
        <w:rPr>
          <w:sz w:val="28"/>
          <w:szCs w:val="28"/>
        </w:rPr>
        <w:t>и</w:t>
      </w:r>
      <w:r w:rsidR="008C3B2F">
        <w:rPr>
          <w:sz w:val="28"/>
          <w:szCs w:val="28"/>
        </w:rPr>
        <w:t>онной и предпринимательской активности, дальнейшее применение мер н</w:t>
      </w:r>
      <w:r w:rsidR="008C3B2F">
        <w:rPr>
          <w:sz w:val="28"/>
          <w:szCs w:val="28"/>
        </w:rPr>
        <w:t>а</w:t>
      </w:r>
      <w:r w:rsidR="008C3B2F">
        <w:rPr>
          <w:sz w:val="28"/>
          <w:szCs w:val="28"/>
        </w:rPr>
        <w:t>логового стимулирования инвестиций в целях обеспечения привлекательн</w:t>
      </w:r>
      <w:r w:rsidR="008C3B2F">
        <w:rPr>
          <w:sz w:val="28"/>
          <w:szCs w:val="28"/>
        </w:rPr>
        <w:t>о</w:t>
      </w:r>
      <w:r w:rsidR="008C3B2F">
        <w:rPr>
          <w:sz w:val="28"/>
          <w:szCs w:val="28"/>
        </w:rPr>
        <w:t xml:space="preserve">сти экономики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 w:rsidR="008C3B2F">
        <w:rPr>
          <w:sz w:val="28"/>
          <w:szCs w:val="28"/>
        </w:rPr>
        <w:t xml:space="preserve"> Курской области для инвесторов, а также на обеспечение роста доходов консолидированного бюджета </w:t>
      </w:r>
      <w:r w:rsidR="00DF3606">
        <w:rPr>
          <w:sz w:val="28"/>
          <w:szCs w:val="28"/>
        </w:rPr>
        <w:t xml:space="preserve"> Щетинского сельсовета Курского</w:t>
      </w:r>
      <w:proofErr w:type="gramEnd"/>
      <w:r w:rsidR="00DF3606">
        <w:rPr>
          <w:sz w:val="28"/>
          <w:szCs w:val="28"/>
        </w:rPr>
        <w:t xml:space="preserve"> района</w:t>
      </w:r>
      <w:r w:rsidR="008C3B2F">
        <w:rPr>
          <w:sz w:val="28"/>
          <w:szCs w:val="28"/>
        </w:rPr>
        <w:t xml:space="preserve"> Курской области за счет повышения администрирования действующих налоговых платежей и сборов;</w:t>
      </w:r>
    </w:p>
    <w:p w:rsidR="008C3B2F" w:rsidRDefault="008C3B2F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ежегодная оценка эффективности предоставляемых (планируемых к предоставлению) местных налоговых льгот, установление налоговых льгот на ограниченный период в зависимости от целевой направленности льготы, проведение анализа эффективности льготы для принятия решений о ее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можном продлении, оценка общей величины и динамики налоговых расходов консолидированного бюджета </w:t>
      </w:r>
      <w:r w:rsidR="00DF3606">
        <w:rPr>
          <w:sz w:val="28"/>
          <w:szCs w:val="28"/>
        </w:rPr>
        <w:t xml:space="preserve"> Щетинского сельсовета Курского района</w:t>
      </w:r>
      <w:r>
        <w:rPr>
          <w:sz w:val="28"/>
          <w:szCs w:val="28"/>
        </w:rPr>
        <w:t xml:space="preserve"> Курской области;</w:t>
      </w:r>
    </w:p>
    <w:p w:rsidR="00F858FE" w:rsidRDefault="00F858FE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3B2F">
        <w:rPr>
          <w:sz w:val="28"/>
          <w:szCs w:val="28"/>
        </w:rPr>
        <w:t xml:space="preserve">дальнейшее </w:t>
      </w:r>
      <w:r>
        <w:rPr>
          <w:sz w:val="28"/>
          <w:szCs w:val="28"/>
        </w:rPr>
        <w:t>повышение эффективности налогового администрир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взаимодействия органов государственной власти области и органов местного самоуправления с территориальными органами федеральных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 государственной власти</w:t>
      </w:r>
      <w:r w:rsidR="008C3B2F">
        <w:rPr>
          <w:sz w:val="28"/>
          <w:szCs w:val="28"/>
        </w:rPr>
        <w:t xml:space="preserve"> по выполнению мероприятий, направленных на повышение собираемости налогов и укрепление налоговой дисциплины н</w:t>
      </w:r>
      <w:r w:rsidR="008C3B2F">
        <w:rPr>
          <w:sz w:val="28"/>
          <w:szCs w:val="28"/>
        </w:rPr>
        <w:t>а</w:t>
      </w:r>
      <w:r w:rsidR="008C3B2F">
        <w:rPr>
          <w:sz w:val="28"/>
          <w:szCs w:val="28"/>
        </w:rPr>
        <w:t>логоплательщиков</w:t>
      </w:r>
      <w:r>
        <w:rPr>
          <w:sz w:val="28"/>
          <w:szCs w:val="28"/>
        </w:rPr>
        <w:t>, реализация мер по противодействию уклонения от упл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налогов и других обязательных платежей в бюджет;</w:t>
      </w:r>
    </w:p>
    <w:p w:rsidR="00F858FE" w:rsidRDefault="00E54213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создание</w:t>
      </w:r>
      <w:r w:rsidR="00F858FE">
        <w:rPr>
          <w:sz w:val="28"/>
          <w:szCs w:val="28"/>
        </w:rPr>
        <w:t xml:space="preserve"> благоприятных налоговых условий для развития малого и среднего  бизнеса и осуществления инвестиционной деятельности;</w:t>
      </w:r>
    </w:p>
    <w:p w:rsidR="00F858FE" w:rsidRDefault="00E54213" w:rsidP="0025502E">
      <w:pPr>
        <w:pStyle w:val="ConsPlusNormal"/>
        <w:spacing w:line="31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-активизация работы комиссии по вопросам своевременности</w:t>
      </w:r>
      <w:r w:rsidR="00F858FE">
        <w:rPr>
          <w:sz w:val="28"/>
          <w:szCs w:val="28"/>
        </w:rPr>
        <w:t xml:space="preserve"> и по</w:t>
      </w:r>
      <w:r w:rsidR="00F858FE">
        <w:rPr>
          <w:sz w:val="28"/>
          <w:szCs w:val="28"/>
        </w:rPr>
        <w:t>л</w:t>
      </w:r>
      <w:r w:rsidR="00F858FE">
        <w:rPr>
          <w:sz w:val="28"/>
          <w:szCs w:val="28"/>
        </w:rPr>
        <w:t xml:space="preserve">ноты выплаты заработной платы, </w:t>
      </w:r>
      <w:r w:rsidR="00505626">
        <w:rPr>
          <w:sz w:val="28"/>
          <w:szCs w:val="28"/>
        </w:rPr>
        <w:t>мобилизации налоговых и неналоговых платежей</w:t>
      </w:r>
      <w:r>
        <w:rPr>
          <w:sz w:val="28"/>
          <w:szCs w:val="28"/>
        </w:rPr>
        <w:t xml:space="preserve"> в целях обеспечения поступлений в местные бюджеты </w:t>
      </w:r>
      <w:r w:rsidR="00F858FE">
        <w:rPr>
          <w:sz w:val="28"/>
          <w:szCs w:val="28"/>
        </w:rPr>
        <w:t xml:space="preserve">налоговых </w:t>
      </w:r>
      <w:r>
        <w:rPr>
          <w:sz w:val="28"/>
          <w:szCs w:val="28"/>
        </w:rPr>
        <w:t xml:space="preserve">и неналоговых доходов, а также </w:t>
      </w:r>
      <w:r w:rsidR="00F858FE">
        <w:rPr>
          <w:sz w:val="28"/>
          <w:szCs w:val="28"/>
        </w:rPr>
        <w:t>ликвидации задолженности по налогам.</w:t>
      </w:r>
    </w:p>
    <w:p w:rsidR="00F858FE" w:rsidRDefault="00F858FE" w:rsidP="007303D1"/>
    <w:sectPr w:rsidR="00F858FE" w:rsidSect="008D1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A96" w:rsidRDefault="00986A96" w:rsidP="00D36337">
      <w:pPr>
        <w:spacing w:after="0" w:line="240" w:lineRule="auto"/>
      </w:pPr>
      <w:r>
        <w:separator/>
      </w:r>
    </w:p>
  </w:endnote>
  <w:endnote w:type="continuationSeparator" w:id="1">
    <w:p w:rsidR="00986A96" w:rsidRDefault="00986A96" w:rsidP="00D36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A96" w:rsidRDefault="00986A96" w:rsidP="00D36337">
      <w:pPr>
        <w:spacing w:after="0" w:line="240" w:lineRule="auto"/>
      </w:pPr>
      <w:r>
        <w:separator/>
      </w:r>
    </w:p>
  </w:footnote>
  <w:footnote w:type="continuationSeparator" w:id="1">
    <w:p w:rsidR="00986A96" w:rsidRDefault="00986A96" w:rsidP="00D36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C1590"/>
    <w:multiLevelType w:val="hybridMultilevel"/>
    <w:tmpl w:val="0316E676"/>
    <w:lvl w:ilvl="0" w:tplc="496638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58FE"/>
    <w:rsid w:val="000122F1"/>
    <w:rsid w:val="00036224"/>
    <w:rsid w:val="00040086"/>
    <w:rsid w:val="0009162E"/>
    <w:rsid w:val="000F7A3E"/>
    <w:rsid w:val="00114660"/>
    <w:rsid w:val="0025502E"/>
    <w:rsid w:val="002E66E0"/>
    <w:rsid w:val="00407E9A"/>
    <w:rsid w:val="00504C6A"/>
    <w:rsid w:val="00505626"/>
    <w:rsid w:val="005364CE"/>
    <w:rsid w:val="005E42E7"/>
    <w:rsid w:val="006446A7"/>
    <w:rsid w:val="006A6580"/>
    <w:rsid w:val="007303D1"/>
    <w:rsid w:val="007C6E21"/>
    <w:rsid w:val="00851907"/>
    <w:rsid w:val="00877FB4"/>
    <w:rsid w:val="008A7C36"/>
    <w:rsid w:val="008B60FD"/>
    <w:rsid w:val="008C3B2F"/>
    <w:rsid w:val="008D19BA"/>
    <w:rsid w:val="009030C6"/>
    <w:rsid w:val="00931F84"/>
    <w:rsid w:val="009737F7"/>
    <w:rsid w:val="00986A96"/>
    <w:rsid w:val="00991DB6"/>
    <w:rsid w:val="00A466B7"/>
    <w:rsid w:val="00A6506C"/>
    <w:rsid w:val="00A70B82"/>
    <w:rsid w:val="00A91D4E"/>
    <w:rsid w:val="00B92DEB"/>
    <w:rsid w:val="00BF69CA"/>
    <w:rsid w:val="00C07993"/>
    <w:rsid w:val="00C138BB"/>
    <w:rsid w:val="00C643CB"/>
    <w:rsid w:val="00CC1762"/>
    <w:rsid w:val="00D208E3"/>
    <w:rsid w:val="00D36337"/>
    <w:rsid w:val="00DA4B72"/>
    <w:rsid w:val="00DF3606"/>
    <w:rsid w:val="00E54213"/>
    <w:rsid w:val="00EB079E"/>
    <w:rsid w:val="00EF35BE"/>
    <w:rsid w:val="00F22983"/>
    <w:rsid w:val="00F84FC2"/>
    <w:rsid w:val="00F85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58FE"/>
    <w:rPr>
      <w:color w:val="0000FF"/>
      <w:u w:val="single"/>
    </w:rPr>
  </w:style>
  <w:style w:type="paragraph" w:customStyle="1" w:styleId="ConsPlusTitle">
    <w:name w:val="ConsPlusTitle"/>
    <w:rsid w:val="00F85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F85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504C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66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0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79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36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6337"/>
  </w:style>
  <w:style w:type="paragraph" w:styleId="aa">
    <w:name w:val="footer"/>
    <w:basedOn w:val="a"/>
    <w:link w:val="ab"/>
    <w:uiPriority w:val="99"/>
    <w:unhideWhenUsed/>
    <w:rsid w:val="00D36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63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58FE"/>
    <w:rPr>
      <w:color w:val="0000FF"/>
      <w:u w:val="single"/>
    </w:rPr>
  </w:style>
  <w:style w:type="paragraph" w:customStyle="1" w:styleId="ConsPlusTitle">
    <w:name w:val="ConsPlusTitle"/>
    <w:rsid w:val="00F858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F85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504C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E66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0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79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36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36337"/>
  </w:style>
  <w:style w:type="paragraph" w:styleId="aa">
    <w:name w:val="footer"/>
    <w:basedOn w:val="a"/>
    <w:link w:val="ab"/>
    <w:uiPriority w:val="99"/>
    <w:unhideWhenUsed/>
    <w:rsid w:val="00D363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363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8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437D3C97777F5E1047CCEF23FC8809831ECFAD2645F091B1E68AA5EFC0A1353B424634674D196FD7711Db9b9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437D3C97777F5E1047D2E23590D205851196A52743F3C0E8B9D1F8B8bCb9O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437D3C97777F5E1047CCEF23FC8809831ECFAD2645F091B1E68AA5EFC0A1353B424634674D196FD7711Db9b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2016-11-10T12:37:00Z</cp:lastPrinted>
  <dcterms:created xsi:type="dcterms:W3CDTF">2016-11-09T08:55:00Z</dcterms:created>
  <dcterms:modified xsi:type="dcterms:W3CDTF">2017-11-13T20:37:00Z</dcterms:modified>
</cp:coreProperties>
</file>